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0A4" w:rsidRDefault="00EF40A4" w:rsidP="00301FE1">
      <w:pPr>
        <w:tabs>
          <w:tab w:val="left" w:pos="90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ВЫСЕЛКОВСКОГО СЕЛЬСКОГО ПОСЕЛЕНИЯ</w:t>
      </w:r>
    </w:p>
    <w:p w:rsidR="00EF40A4" w:rsidRDefault="00EF40A4" w:rsidP="00301FE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ВЫСЕЛКОВСКОГО РАЙОНА</w:t>
      </w:r>
    </w:p>
    <w:p w:rsidR="00EF40A4" w:rsidRDefault="00EF40A4" w:rsidP="00301FE1">
      <w:pPr>
        <w:jc w:val="center"/>
        <w:rPr>
          <w:bCs/>
          <w:sz w:val="28"/>
          <w:szCs w:val="28"/>
        </w:rPr>
      </w:pPr>
    </w:p>
    <w:p w:rsidR="00EF40A4" w:rsidRDefault="00EF40A4" w:rsidP="00301FE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II сессия III созыва</w:t>
      </w:r>
    </w:p>
    <w:p w:rsidR="00EF40A4" w:rsidRDefault="00EF40A4" w:rsidP="00301FE1">
      <w:pPr>
        <w:jc w:val="center"/>
        <w:rPr>
          <w:bCs/>
          <w:sz w:val="28"/>
          <w:szCs w:val="28"/>
        </w:rPr>
      </w:pPr>
    </w:p>
    <w:p w:rsidR="00EF40A4" w:rsidRDefault="00EF40A4" w:rsidP="00301FE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EF40A4" w:rsidRDefault="00EF40A4" w:rsidP="00301FE1">
      <w:pPr>
        <w:jc w:val="center"/>
        <w:rPr>
          <w:bCs/>
          <w:sz w:val="28"/>
          <w:szCs w:val="28"/>
        </w:rPr>
      </w:pPr>
    </w:p>
    <w:p w:rsidR="00EF40A4" w:rsidRDefault="00EF40A4" w:rsidP="00301FE1">
      <w:pPr>
        <w:rPr>
          <w:sz w:val="28"/>
          <w:szCs w:val="28"/>
        </w:rPr>
      </w:pPr>
      <w:r>
        <w:rPr>
          <w:sz w:val="28"/>
          <w:szCs w:val="28"/>
        </w:rPr>
        <w:t>31 октября 2014 года                                                                                         № 6-14</w:t>
      </w:r>
    </w:p>
    <w:p w:rsidR="00EF40A4" w:rsidRDefault="00EF40A4" w:rsidP="00301FE1">
      <w:pPr>
        <w:jc w:val="center"/>
        <w:rPr>
          <w:sz w:val="28"/>
          <w:szCs w:val="28"/>
        </w:rPr>
      </w:pPr>
      <w:r>
        <w:rPr>
          <w:sz w:val="28"/>
          <w:szCs w:val="28"/>
        </w:rPr>
        <w:t>ст-ца Выселки</w:t>
      </w:r>
    </w:p>
    <w:p w:rsidR="00EF40A4" w:rsidRDefault="00EF40A4" w:rsidP="00301FE1">
      <w:pPr>
        <w:jc w:val="center"/>
        <w:rPr>
          <w:sz w:val="28"/>
          <w:szCs w:val="28"/>
          <w:lang w:eastAsia="en-US"/>
        </w:rPr>
      </w:pPr>
    </w:p>
    <w:p w:rsidR="00EF40A4" w:rsidRDefault="00EF40A4" w:rsidP="00301FE1">
      <w:pPr>
        <w:jc w:val="center"/>
        <w:rPr>
          <w:sz w:val="28"/>
          <w:szCs w:val="28"/>
          <w:lang w:eastAsia="en-US"/>
        </w:rPr>
      </w:pPr>
    </w:p>
    <w:p w:rsidR="00EF40A4" w:rsidRDefault="00EF40A4" w:rsidP="00272A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оценке ожидаемого исполнения бюджета </w:t>
      </w:r>
    </w:p>
    <w:p w:rsidR="00EF40A4" w:rsidRDefault="00EF40A4" w:rsidP="00272A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</w:t>
      </w:r>
    </w:p>
    <w:p w:rsidR="00EF40A4" w:rsidRDefault="00EF40A4" w:rsidP="00272A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2014 год</w:t>
      </w:r>
    </w:p>
    <w:p w:rsidR="00EF40A4" w:rsidRDefault="00EF40A4" w:rsidP="00301FE1">
      <w:pPr>
        <w:jc w:val="center"/>
        <w:rPr>
          <w:sz w:val="28"/>
          <w:szCs w:val="28"/>
          <w:lang w:eastAsia="en-US"/>
        </w:rPr>
      </w:pPr>
    </w:p>
    <w:p w:rsidR="00EF40A4" w:rsidRDefault="00EF40A4" w:rsidP="00301FE1">
      <w:pPr>
        <w:jc w:val="center"/>
        <w:rPr>
          <w:sz w:val="28"/>
          <w:szCs w:val="28"/>
          <w:lang w:eastAsia="en-US"/>
        </w:rPr>
      </w:pPr>
    </w:p>
    <w:p w:rsidR="00EF40A4" w:rsidRDefault="00EF40A4" w:rsidP="00301FE1">
      <w:pPr>
        <w:pStyle w:val="NormalWeb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 184.2 Бюджетного кодекса Российской Федерации от 31 июля 1998 года № 145-ФЗ (БК РФ) (с изменениями и дополнениями), решением Совета Выселковского сельского поселения Выселковского района от 11 мая 2010 года № 7 «Об утверждении Положения о бюджетном процессе муниципального образования Выселковское сельское поселение в составе муниципального образования Выселковский район», заслушав информацию заместителя главы администрации Выселковского сельского поселения Выселковского района по финансовым и производственным вопросам Т.В.Мироновой об оценке ожидаемого исполнения бюджета Выселковского сельского поселения Выселковского района на 2014 год, Совет Выселковского сельского поселения Выселковского района  р е ш и л:</w:t>
      </w:r>
    </w:p>
    <w:p w:rsidR="00EF40A4" w:rsidRDefault="00EF40A4" w:rsidP="00301FE1">
      <w:pPr>
        <w:pStyle w:val="NormalWeb"/>
        <w:spacing w:before="0" w:after="0"/>
        <w:ind w:firstLine="720"/>
        <w:jc w:val="both"/>
        <w:rPr>
          <w:rStyle w:val="hl41"/>
          <w:b w:val="0"/>
          <w:sz w:val="28"/>
        </w:rPr>
      </w:pPr>
      <w:r>
        <w:rPr>
          <w:sz w:val="28"/>
          <w:szCs w:val="28"/>
        </w:rPr>
        <w:t xml:space="preserve">1. Принять к сведению оценку ожидаемого исполнения налоговых и неналоговых доходов бюджета поселения текущего финансового года в сумме 107956,8 тысяч рублей, безвозмездных поступлений в сумме 75145,3 тысяч рублей </w:t>
      </w:r>
      <w:r>
        <w:rPr>
          <w:rStyle w:val="hl41"/>
          <w:rFonts w:eastAsia="Arial Unicode MS"/>
          <w:b w:val="0"/>
          <w:sz w:val="28"/>
          <w:szCs w:val="28"/>
        </w:rPr>
        <w:t>(приложение № 1).</w:t>
      </w:r>
    </w:p>
    <w:p w:rsidR="00EF40A4" w:rsidRDefault="00EF40A4" w:rsidP="00301FE1">
      <w:pPr>
        <w:pStyle w:val="1H1"/>
        <w:ind w:firstLine="720"/>
        <w:rPr>
          <w:b w:val="0"/>
        </w:rPr>
      </w:pPr>
      <w:r>
        <w:rPr>
          <w:rStyle w:val="hl41"/>
          <w:rFonts w:eastAsia="Arial Unicode MS"/>
          <w:sz w:val="28"/>
          <w:szCs w:val="28"/>
        </w:rPr>
        <w:t xml:space="preserve">2. </w:t>
      </w:r>
      <w:r>
        <w:rPr>
          <w:b w:val="0"/>
          <w:sz w:val="28"/>
          <w:szCs w:val="28"/>
        </w:rPr>
        <w:t>Принять к сведению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ожидаемое исполнение расходных обязательств бюджета поселения в сумме 190303,3 тысяч рублей (приложение № 2).</w:t>
      </w:r>
    </w:p>
    <w:p w:rsidR="00EF40A4" w:rsidRDefault="00EF40A4" w:rsidP="00301F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Принять к сведению, что по результатам ожидаемого исполнения бюджета поселения прогнозируется дефицит в сумме 7201,2 тысяч рублей (приложение № 3).</w:t>
      </w:r>
    </w:p>
    <w:p w:rsidR="00EF40A4" w:rsidRDefault="00EF40A4" w:rsidP="00301F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его подписания.</w:t>
      </w:r>
    </w:p>
    <w:p w:rsidR="00EF40A4" w:rsidRDefault="00EF40A4" w:rsidP="005E086A">
      <w:pPr>
        <w:jc w:val="both"/>
        <w:rPr>
          <w:sz w:val="28"/>
          <w:szCs w:val="28"/>
        </w:rPr>
      </w:pPr>
    </w:p>
    <w:p w:rsidR="00EF40A4" w:rsidRDefault="00EF40A4" w:rsidP="005E086A">
      <w:pPr>
        <w:jc w:val="both"/>
        <w:rPr>
          <w:sz w:val="28"/>
          <w:szCs w:val="28"/>
        </w:rPr>
      </w:pPr>
    </w:p>
    <w:p w:rsidR="00EF40A4" w:rsidRDefault="00EF40A4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Выселковского сельского </w:t>
      </w:r>
    </w:p>
    <w:p w:rsidR="00EF40A4" w:rsidRDefault="00EF40A4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Выселковского района                                                        М.И.Хлыстун</w:t>
      </w:r>
    </w:p>
    <w:p w:rsidR="00EF40A4" w:rsidRDefault="00EF40A4" w:rsidP="00B84763">
      <w:pPr>
        <w:jc w:val="both"/>
        <w:rPr>
          <w:sz w:val="28"/>
          <w:szCs w:val="28"/>
        </w:rPr>
      </w:pPr>
    </w:p>
    <w:p w:rsidR="00EF40A4" w:rsidRDefault="00EF40A4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EF40A4" w:rsidRDefault="00EF40A4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Выселковского сельского поселения </w:t>
      </w:r>
    </w:p>
    <w:p w:rsidR="00EF40A4" w:rsidRDefault="00EF40A4" w:rsidP="00B84763">
      <w:pPr>
        <w:jc w:val="both"/>
      </w:pPr>
      <w:r>
        <w:rPr>
          <w:sz w:val="28"/>
          <w:szCs w:val="28"/>
        </w:rPr>
        <w:t>Выселковского района                                                                             О.А.Зяблова</w:t>
      </w:r>
    </w:p>
    <w:sectPr w:rsidR="00EF40A4" w:rsidSect="00301FE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A49"/>
    <w:rsid w:val="0025253E"/>
    <w:rsid w:val="0025344C"/>
    <w:rsid w:val="00272A49"/>
    <w:rsid w:val="0029577D"/>
    <w:rsid w:val="002F1C71"/>
    <w:rsid w:val="00301FE1"/>
    <w:rsid w:val="00495603"/>
    <w:rsid w:val="00566918"/>
    <w:rsid w:val="005E086A"/>
    <w:rsid w:val="005E4BAE"/>
    <w:rsid w:val="006B6230"/>
    <w:rsid w:val="00713CBE"/>
    <w:rsid w:val="0082328D"/>
    <w:rsid w:val="00922264"/>
    <w:rsid w:val="00B84763"/>
    <w:rsid w:val="00B8744D"/>
    <w:rsid w:val="00D10740"/>
    <w:rsid w:val="00D13317"/>
    <w:rsid w:val="00D962ED"/>
    <w:rsid w:val="00DE309D"/>
    <w:rsid w:val="00EC5E77"/>
    <w:rsid w:val="00EF40A4"/>
    <w:rsid w:val="00F22188"/>
    <w:rsid w:val="00F47968"/>
    <w:rsid w:val="00FE3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A4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272A49"/>
    <w:pPr>
      <w:spacing w:before="100" w:after="100"/>
    </w:pPr>
    <w:rPr>
      <w:sz w:val="24"/>
    </w:rPr>
  </w:style>
  <w:style w:type="paragraph" w:styleId="PlainText">
    <w:name w:val="Plain Text"/>
    <w:basedOn w:val="Normal"/>
    <w:link w:val="PlainTextChar"/>
    <w:uiPriority w:val="99"/>
    <w:semiHidden/>
    <w:rsid w:val="00272A49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72A49"/>
    <w:rPr>
      <w:rFonts w:ascii="Courier New" w:hAnsi="Courier New" w:cs="Times New Roman"/>
      <w:sz w:val="20"/>
      <w:szCs w:val="20"/>
      <w:lang w:eastAsia="ru-RU"/>
    </w:rPr>
  </w:style>
  <w:style w:type="paragraph" w:customStyle="1" w:styleId="1H1">
    <w:name w:val="Заголовок 1.Раздел Договора.H1.&quot;Алмаз&quot;"/>
    <w:basedOn w:val="Normal"/>
    <w:next w:val="Normal"/>
    <w:uiPriority w:val="99"/>
    <w:rsid w:val="00272A49"/>
    <w:pPr>
      <w:keepNext/>
      <w:ind w:firstLine="540"/>
      <w:jc w:val="both"/>
      <w:outlineLvl w:val="0"/>
    </w:pPr>
    <w:rPr>
      <w:b/>
      <w:sz w:val="24"/>
    </w:rPr>
  </w:style>
  <w:style w:type="character" w:customStyle="1" w:styleId="hl41">
    <w:name w:val="hl41"/>
    <w:basedOn w:val="DefaultParagraphFont"/>
    <w:uiPriority w:val="99"/>
    <w:rsid w:val="00272A49"/>
    <w:rPr>
      <w:rFonts w:cs="Times New Roman"/>
      <w:b/>
      <w:sz w:val="20"/>
    </w:rPr>
  </w:style>
  <w:style w:type="character" w:customStyle="1" w:styleId="a">
    <w:name w:val="Гипертекстовая ссылка"/>
    <w:basedOn w:val="DefaultParagraphFont"/>
    <w:uiPriority w:val="99"/>
    <w:rsid w:val="00272A49"/>
    <w:rPr>
      <w:rFonts w:cs="Times New Roman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13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1</Pages>
  <Words>289</Words>
  <Characters>1650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Позитроника</cp:lastModifiedBy>
  <cp:revision>16</cp:revision>
  <cp:lastPrinted>2014-10-30T07:45:00Z</cp:lastPrinted>
  <dcterms:created xsi:type="dcterms:W3CDTF">2013-11-13T08:05:00Z</dcterms:created>
  <dcterms:modified xsi:type="dcterms:W3CDTF">2015-08-24T10:03:00Z</dcterms:modified>
</cp:coreProperties>
</file>